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45aabb2c94e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RF VEKST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RF VEKST AS</w:t>
      </w:r>
    </w:p>
    <w:sectPr>
      <w:headerReference xmlns:r="http://schemas.openxmlformats.org/officeDocument/2006/relationships" w:type="default" r:id="Rb5a1f3026b3a4c03"/>
      <w:footerReference xmlns:r="http://schemas.openxmlformats.org/officeDocument/2006/relationships" w:type="default" r:id="R4a2a4348d6bc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RF VEKST AS   ·   Org.nr 925 243 760   ·   c/o Rune Fjeldstad, Gneisveien 16   ·   3140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RF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1f3026b3a4c03" /><Relationship Type="http://schemas.openxmlformats.org/officeDocument/2006/relationships/footer" Target="/word/footer1.xml" Id="R4a2a4348d6bc4bc6" /></Relationships>
</file>