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1af78469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MICHAEL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MICHAEL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0e4584aab44a1"/>
      <w:footerReference xmlns:r="http://schemas.openxmlformats.org/officeDocument/2006/relationships" w:type="default" r:id="Rb60b96020e21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MICHAEL OLSEN AS   ·   Org.nr 925 254 843   ·   Altaveien 421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MICHAEL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0e4584aab44a1" /><Relationship Type="http://schemas.openxmlformats.org/officeDocument/2006/relationships/footer" Target="/word/footer1.xml" Id="Rb60b96020e21466e" /></Relationships>
</file>