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15354ae3a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MICHAEL OLSEN AS</w:t>
      </w:r>
    </w:p>
    <w:sectPr>
      <w:headerReference xmlns:r="http://schemas.openxmlformats.org/officeDocument/2006/relationships" w:type="default" r:id="R52b85f165e254c50"/>
      <w:footerReference xmlns:r="http://schemas.openxmlformats.org/officeDocument/2006/relationships" w:type="default" r:id="Rb54864cb25d5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MICHAEL OLSEN AS   ·   Org.nr 925 254 843   ·   Altaveien 421   ·   9517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MICHAEL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85f165e254c50" /><Relationship Type="http://schemas.openxmlformats.org/officeDocument/2006/relationships/footer" Target="/word/footer1.xml" Id="Rb54864cb25d54020" /></Relationships>
</file>