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7f63f1026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HOLDING AS</w:t>
      </w:r>
    </w:p>
    <w:sectPr>
      <w:headerReference xmlns:r="http://schemas.openxmlformats.org/officeDocument/2006/relationships" w:type="default" r:id="Rbcef4a1bb65e42c7"/>
      <w:footerReference xmlns:r="http://schemas.openxmlformats.org/officeDocument/2006/relationships" w:type="default" r:id="Ra145b233e439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HOLDING AS   ·   Org.nr 925 269 042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f4a1bb65e42c7" /><Relationship Type="http://schemas.openxmlformats.org/officeDocument/2006/relationships/footer" Target="/word/footer1.xml" Id="Ra145b233e4394a99" /></Relationships>
</file>