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6d4e04232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LBB HOLDING AS</w:t>
      </w:r>
    </w:p>
    <w:sectPr>
      <w:headerReference xmlns:r="http://schemas.openxmlformats.org/officeDocument/2006/relationships" w:type="default" r:id="Ra56ccb6942394e14"/>
      <w:footerReference xmlns:r="http://schemas.openxmlformats.org/officeDocument/2006/relationships" w:type="default" r:id="R725ce9aab5c4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LBB HOLDING AS   ·   Org.nr 925 270 563   ·   c/o Camilla Bjelland, Bærlandsnuten 23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cb6942394e14" /><Relationship Type="http://schemas.openxmlformats.org/officeDocument/2006/relationships/footer" Target="/word/footer1.xml" Id="R725ce9aab5c44584" /></Relationships>
</file>