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3bf547f1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RGR ELEKTRO AS</w:t>
      </w:r>
    </w:p>
    <w:sectPr>
      <w:headerReference xmlns:r="http://schemas.openxmlformats.org/officeDocument/2006/relationships" w:type="default" r:id="Rd4dc4a90d9164fdf"/>
      <w:footerReference xmlns:r="http://schemas.openxmlformats.org/officeDocument/2006/relationships" w:type="default" r:id="R86074b58e4eb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RGR ELEKTRO AS   ·   Org.nr 925 273 481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c4a90d9164fdf" /><Relationship Type="http://schemas.openxmlformats.org/officeDocument/2006/relationships/footer" Target="/word/footer1.xml" Id="R86074b58e4eb4529" /></Relationships>
</file>