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d2cb7b94de47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BESI MUR OG GRAVING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BESI MUR OG GRAVING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adb3fdb8b04689"/>
      <w:footerReference xmlns:r="http://schemas.openxmlformats.org/officeDocument/2006/relationships" w:type="default" r:id="Readfbb82cdb746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BESI MUR OG GRAVING AS   ·   Org.nr 925 293 202   ·   Nygårdsveien 18B   ·   1423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BESI MUR OG GRAVING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adb3fdb8b04689" /><Relationship Type="http://schemas.openxmlformats.org/officeDocument/2006/relationships/footer" Target="/word/footer1.xml" Id="Readfbb82cdb746bb" /></Relationships>
</file>