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892349b1f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JANMID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JANMID AS</w:t>
      </w:r>
    </w:p>
    <w:sectPr>
      <w:headerReference xmlns:r="http://schemas.openxmlformats.org/officeDocument/2006/relationships" w:type="default" r:id="Rdb4c347743ca4478"/>
      <w:footerReference xmlns:r="http://schemas.openxmlformats.org/officeDocument/2006/relationships" w:type="default" r:id="R19b5c3e628e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JANMID AS   ·   Org.nr 925 294 667   ·   c/o Jan Richard Midtgård, Sjosidevegen 31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c347743ca4478" /><Relationship Type="http://schemas.openxmlformats.org/officeDocument/2006/relationships/footer" Target="/word/footer1.xml" Id="R19b5c3e628ec4b40" /></Relationships>
</file>