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dbd2961b04b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FOR FREMTIDEN AS</w:t>
      </w:r>
    </w:p>
    <w:sectPr>
      <w:headerReference xmlns:r="http://schemas.openxmlformats.org/officeDocument/2006/relationships" w:type="default" r:id="R1fe49404c4a74eab"/>
      <w:footerReference xmlns:r="http://schemas.openxmlformats.org/officeDocument/2006/relationships" w:type="default" r:id="Rdf8289d083bf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FOR FREMTIDEN AS   ·   Org.nr 925 311 863   ·   Hundvågveien 45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FOR FREMTIDEN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49404c4a74eab" /><Relationship Type="http://schemas.openxmlformats.org/officeDocument/2006/relationships/footer" Target="/word/footer1.xml" Id="Rdf8289d083bf4ae4" /></Relationships>
</file>