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e9b91e4ec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REGNSKAP AS</w:t>
      </w:r>
    </w:p>
    <w:sectPr>
      <w:headerReference xmlns:r="http://schemas.openxmlformats.org/officeDocument/2006/relationships" w:type="default" r:id="Rb439db2d2fac4e84"/>
      <w:footerReference xmlns:r="http://schemas.openxmlformats.org/officeDocument/2006/relationships" w:type="default" r:id="Rd3f57755a309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REGNSKAP AS   ·   Org.nr 925 336 653   ·   Grevlingveien 8   ·   1914 YTRE ENEBAKK   ·   ann-kristin@acere.no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9db2d2fac4e84" /><Relationship Type="http://schemas.openxmlformats.org/officeDocument/2006/relationships/footer" Target="/word/footer1.xml" Id="Rd3f57755a3094f85" /></Relationships>
</file>