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cfed55b13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4 AS</w:t>
      </w:r>
    </w:p>
    <w:sectPr>
      <w:headerReference xmlns:r="http://schemas.openxmlformats.org/officeDocument/2006/relationships" w:type="default" r:id="R05b5b6b84dd444be"/>
      <w:footerReference xmlns:r="http://schemas.openxmlformats.org/officeDocument/2006/relationships" w:type="default" r:id="R3b5eec597408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4 AS   ·   Org.nr 925 337 846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5b6b84dd444be" /><Relationship Type="http://schemas.openxmlformats.org/officeDocument/2006/relationships/footer" Target="/word/footer1.xml" Id="R3b5eec597408441c" /></Relationships>
</file>