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56d9e89a9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OPGÅRD AS</w:t>
      </w:r>
    </w:p>
    <w:sectPr>
      <w:headerReference xmlns:r="http://schemas.openxmlformats.org/officeDocument/2006/relationships" w:type="default" r:id="R2ad1451fdd024024"/>
      <w:footerReference xmlns:r="http://schemas.openxmlformats.org/officeDocument/2006/relationships" w:type="default" r:id="R3813a7b273fd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OPGÅRD AS   ·   Org.nr 925 345 423   ·   Mardalsveien 50A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OPGÅRD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1451fdd024024" /><Relationship Type="http://schemas.openxmlformats.org/officeDocument/2006/relationships/footer" Target="/word/footer1.xml" Id="R3813a7b273fd405e" /></Relationships>
</file>