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a45cb2c54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OPGÅRD AS</w:t>
      </w:r>
    </w:p>
    <w:sectPr>
      <w:headerReference xmlns:r="http://schemas.openxmlformats.org/officeDocument/2006/relationships" w:type="default" r:id="R7ce4b7a47e07407e"/>
      <w:footerReference xmlns:r="http://schemas.openxmlformats.org/officeDocument/2006/relationships" w:type="default" r:id="R89b3b82d03c0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OPGÅRD AS   ·   Org.nr 925 345 423   ·   Mardalsveien 50A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OPGÅRD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4b7a47e07407e" /><Relationship Type="http://schemas.openxmlformats.org/officeDocument/2006/relationships/footer" Target="/word/footer1.xml" Id="R89b3b82d03c040ef" /></Relationships>
</file>