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73ce677cc42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20f5b83d8545c0"/>
      <w:footerReference xmlns:r="http://schemas.openxmlformats.org/officeDocument/2006/relationships" w:type="default" r:id="R9133ae20b34b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WADO AS   ·   Org.nr 925 348 163   ·   Anne Maries vei 32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0f5b83d8545c0" /><Relationship Type="http://schemas.openxmlformats.org/officeDocument/2006/relationships/footer" Target="/word/footer1.xml" Id="R9133ae20b34b4bfa" /></Relationships>
</file>