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32ff97f26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MASTER SEALING AS</w:t>
      </w:r>
    </w:p>
    <w:sectPr>
      <w:headerReference xmlns:r="http://schemas.openxmlformats.org/officeDocument/2006/relationships" w:type="default" r:id="R568b894e7f604951"/>
      <w:footerReference xmlns:r="http://schemas.openxmlformats.org/officeDocument/2006/relationships" w:type="default" r:id="Raa0a8599991e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 SEALING AS   ·   Org.nr 925 353 868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 SEALING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b894e7f604951" /><Relationship Type="http://schemas.openxmlformats.org/officeDocument/2006/relationships/footer" Target="/word/footer1.xml" Id="Raa0a8599991e47fa" /></Relationships>
</file>