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3d8aa1c95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ELTOFT AS</w:t>
      </w:r>
    </w:p>
    <w:sectPr>
      <w:headerReference xmlns:r="http://schemas.openxmlformats.org/officeDocument/2006/relationships" w:type="default" r:id="R0997d9deec3d4826"/>
      <w:footerReference xmlns:r="http://schemas.openxmlformats.org/officeDocument/2006/relationships" w:type="default" r:id="R0d5bac46a4aa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ELTOFT AS   ·   Org.nr 925 393 282   ·   Leknesveien 99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ELTOFT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7d9deec3d4826" /><Relationship Type="http://schemas.openxmlformats.org/officeDocument/2006/relationships/footer" Target="/word/footer1.xml" Id="R0d5bac46a4aa4e7c" /></Relationships>
</file>