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a2bfd63c6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 REGNSKAP FINNØY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FINNØY AS</w:t>
      </w:r>
    </w:p>
    <w:sectPr>
      <w:headerReference xmlns:r="http://schemas.openxmlformats.org/officeDocument/2006/relationships" w:type="default" r:id="R223cab716d6e4154"/>
      <w:footerReference xmlns:r="http://schemas.openxmlformats.org/officeDocument/2006/relationships" w:type="default" r:id="Rac66bec30046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FINNØY AS   ·   Org.nr 925 413 224   ·   Rygjabøvegen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FINNØY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cab716d6e4154" /><Relationship Type="http://schemas.openxmlformats.org/officeDocument/2006/relationships/footer" Target="/word/footer1.xml" Id="Rac66bec300464da6" /></Relationships>
</file>