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da4dca84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VANN &amp;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VANN &amp; VARME AS</w:t>
      </w:r>
    </w:p>
    <w:sectPr>
      <w:headerReference xmlns:r="http://schemas.openxmlformats.org/officeDocument/2006/relationships" w:type="default" r:id="R5fd9c029e2994c74"/>
      <w:footerReference xmlns:r="http://schemas.openxmlformats.org/officeDocument/2006/relationships" w:type="default" r:id="R635c44cac17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VANN &amp; VARME AS   ·   Org.nr 925 426 261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c029e2994c74" /><Relationship Type="http://schemas.openxmlformats.org/officeDocument/2006/relationships/footer" Target="/word/footer1.xml" Id="R635c44cac1784c6d" /></Relationships>
</file>