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47ea7909a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VANN &amp; VARME AS</w:t>
      </w:r>
    </w:p>
    <w:sectPr>
      <w:headerReference xmlns:r="http://schemas.openxmlformats.org/officeDocument/2006/relationships" w:type="default" r:id="Rfef8572b32b6472c"/>
      <w:footerReference xmlns:r="http://schemas.openxmlformats.org/officeDocument/2006/relationships" w:type="default" r:id="Raaee964f2c0a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VANN &amp; VARME AS   ·   Org.nr 925 426 261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572b32b6472c" /><Relationship Type="http://schemas.openxmlformats.org/officeDocument/2006/relationships/footer" Target="/word/footer1.xml" Id="Raaee964f2c0a46b9" /></Relationships>
</file>