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5cf54cdce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VANN &amp; VARME AS</w:t>
      </w:r>
    </w:p>
    <w:sectPr>
      <w:headerReference xmlns:r="http://schemas.openxmlformats.org/officeDocument/2006/relationships" w:type="default" r:id="R8d244cc1216942e4"/>
      <w:footerReference xmlns:r="http://schemas.openxmlformats.org/officeDocument/2006/relationships" w:type="default" r:id="R4c382e0d909f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VANN &amp; VARME AS   ·   Org.nr 925 426 261   ·   Haugenveien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VANN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44cc1216942e4" /><Relationship Type="http://schemas.openxmlformats.org/officeDocument/2006/relationships/footer" Target="/word/footer1.xml" Id="R4c382e0d909f4bf5" /></Relationships>
</file>