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cc300ddfd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C.THIIS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C.THIIS HOLDING AS</w:t>
      </w:r>
    </w:p>
    <w:sectPr>
      <w:headerReference xmlns:r="http://schemas.openxmlformats.org/officeDocument/2006/relationships" w:type="default" r:id="R021717f71f8d485a"/>
      <w:footerReference xmlns:r="http://schemas.openxmlformats.org/officeDocument/2006/relationships" w:type="default" r:id="Rba9dbdb06976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C.THIIS HOLDING AS   ·   Org.nr 925 432 563   ·   Slalåmveien 37M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C.THIIS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717f71f8d485a" /><Relationship Type="http://schemas.openxmlformats.org/officeDocument/2006/relationships/footer" Target="/word/footer1.xml" Id="Rba9dbdb069764721" /></Relationships>
</file>