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f5f44042a949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GUSEMA AS</w:t>
      </w:r>
    </w:p>
    <w:sectPr>
      <w:headerReference xmlns:r="http://schemas.openxmlformats.org/officeDocument/2006/relationships" w:type="default" r:id="R73f6df2c982a4e24"/>
      <w:footerReference xmlns:r="http://schemas.openxmlformats.org/officeDocument/2006/relationships" w:type="default" r:id="Ref603b1eabb743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GUSEMA AS   ·   Org.nr 925 475 009   ·   Magnus Bergs gate 1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GUSEMA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f6df2c982a4e24" /><Relationship Type="http://schemas.openxmlformats.org/officeDocument/2006/relationships/footer" Target="/word/footer1.xml" Id="Ref603b1eabb743ff" /></Relationships>
</file>