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38b2450b1f44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Roan,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EIAN GRAVESERVICE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EIAN GRAVESERVICE AS</w:t>
      </w:r>
    </w:p>
    <w:sectPr>
      <w:headerReference xmlns:r="http://schemas.openxmlformats.org/officeDocument/2006/relationships" w:type="default" r:id="Rfd71901e71624cd3"/>
      <w:footerReference xmlns:r="http://schemas.openxmlformats.org/officeDocument/2006/relationships" w:type="default" r:id="Rcef8741f581241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EIAN GRAVESERVICE AS   ·   Org.nr 925 479 950   ·   Eiansveien 359   ·   7180 ROAN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EIAN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71901e71624cd3" /><Relationship Type="http://schemas.openxmlformats.org/officeDocument/2006/relationships/footer" Target="/word/footer1.xml" Id="Rcef8741f581241fa" /></Relationships>
</file>