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7d1ece009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Reinli,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BØHN &amp; HAMAR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&amp; HAMAR VVS AS</w:t>
      </w:r>
    </w:p>
    <w:sectPr>
      <w:headerReference xmlns:r="http://schemas.openxmlformats.org/officeDocument/2006/relationships" w:type="default" r:id="R7fb97d9fb7e54767"/>
      <w:footerReference xmlns:r="http://schemas.openxmlformats.org/officeDocument/2006/relationships" w:type="default" r:id="R2f1a25c5a2be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&amp; HAMAR VVS AS   ·   Org.nr 925 484 911   ·   Reinlivegen 413   ·   2933 REINLI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&amp; HAMAR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97d9fb7e54767" /><Relationship Type="http://schemas.openxmlformats.org/officeDocument/2006/relationships/footer" Target="/word/footer1.xml" Id="R2f1a25c5a2be42b4" /></Relationships>
</file>