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20692d782946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ADAGRAD AS</w:t>
      </w:r>
    </w:p>
    <w:sectPr>
      <w:headerReference xmlns:r="http://schemas.openxmlformats.org/officeDocument/2006/relationships" w:type="default" r:id="R2c5d87dc8f3e42e5"/>
      <w:footerReference xmlns:r="http://schemas.openxmlformats.org/officeDocument/2006/relationships" w:type="default" r:id="R5cb5ff64458148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ADAGRAD AS   ·   Org.nr 925 502 634   ·   Vestre Holmenfaret 27B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ADAGRAD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5d87dc8f3e42e5" /><Relationship Type="http://schemas.openxmlformats.org/officeDocument/2006/relationships/footer" Target="/word/footer1.xml" Id="R5cb5ff6445814820" /></Relationships>
</file>