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262ad088e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MADSEN HOLDING AS</w:t>
      </w:r>
    </w:p>
    <w:sectPr>
      <w:headerReference xmlns:r="http://schemas.openxmlformats.org/officeDocument/2006/relationships" w:type="default" r:id="Reb1372e60c0c4ee1"/>
      <w:footerReference xmlns:r="http://schemas.openxmlformats.org/officeDocument/2006/relationships" w:type="default" r:id="R56832a13a707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MADSEN HOLDING AS   ·   Org.nr 925 510 408   ·   Ringvegen 131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MADSEN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372e60c0c4ee1" /><Relationship Type="http://schemas.openxmlformats.org/officeDocument/2006/relationships/footer" Target="/word/footer1.xml" Id="R56832a13a70743d8" /></Relationships>
</file>