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52aa322c6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 INVEST AS</w:t>
      </w:r>
    </w:p>
    <w:sectPr>
      <w:headerReference xmlns:r="http://schemas.openxmlformats.org/officeDocument/2006/relationships" w:type="default" r:id="R155f213238024af5"/>
      <w:footerReference xmlns:r="http://schemas.openxmlformats.org/officeDocument/2006/relationships" w:type="default" r:id="R0fa6f00496b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 INVEST AS   ·   Org.nr 925 531 480   ·   Vindernveien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f213238024af5" /><Relationship Type="http://schemas.openxmlformats.org/officeDocument/2006/relationships/footer" Target="/word/footer1.xml" Id="R0fa6f00496b74157" /></Relationships>
</file>