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d96ac1373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RANTANE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RANTANE AS</w:t>
      </w:r>
    </w:p>
    <w:sectPr>
      <w:headerReference xmlns:r="http://schemas.openxmlformats.org/officeDocument/2006/relationships" w:type="default" r:id="Rc87c9deee5364a32"/>
      <w:footerReference xmlns:r="http://schemas.openxmlformats.org/officeDocument/2006/relationships" w:type="default" r:id="R2f7e69724e7a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c9deee5364a32" /><Relationship Type="http://schemas.openxmlformats.org/officeDocument/2006/relationships/footer" Target="/word/footer1.xml" Id="R2f7e69724e7a4714" /></Relationships>
</file>