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c40a6e60f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STRANNEN GULL OG GRØNNE SKOGER AS</w:t>
      </w:r>
    </w:p>
    <w:sectPr>
      <w:headerReference xmlns:r="http://schemas.openxmlformats.org/officeDocument/2006/relationships" w:type="default" r:id="Rf87aed3e92164ab8"/>
      <w:footerReference xmlns:r="http://schemas.openxmlformats.org/officeDocument/2006/relationships" w:type="default" r:id="R22dbc6b0209a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aed3e92164ab8" /><Relationship Type="http://schemas.openxmlformats.org/officeDocument/2006/relationships/footer" Target="/word/footer1.xml" Id="R22dbc6b0209a410e" /></Relationships>
</file>