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b60ef5127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FRIDAY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Skoppum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Skoppum,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FRIDAY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0634eff1144895"/>
      <w:footerReference xmlns:r="http://schemas.openxmlformats.org/officeDocument/2006/relationships" w:type="default" r:id="R742051a72d68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FRIDAY INVEST AS   ·   Org.nr 925 572 810   ·   Knausen 2   ·   3185 SKOPPUM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FRIDAY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634eff1144895" /><Relationship Type="http://schemas.openxmlformats.org/officeDocument/2006/relationships/footer" Target="/word/footer1.xml" Id="R742051a72d68490d" /></Relationships>
</file>