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4bd1a330a47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Skoppum,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 FRIDAY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 FRIDAY INVEST AS</w:t>
      </w:r>
    </w:p>
    <w:sectPr>
      <w:headerReference xmlns:r="http://schemas.openxmlformats.org/officeDocument/2006/relationships" w:type="default" r:id="R4c5eda2da0ef454e"/>
      <w:footerReference xmlns:r="http://schemas.openxmlformats.org/officeDocument/2006/relationships" w:type="default" r:id="Rca15ecdd4208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FRIDAY INVEST AS   ·   Org.nr 925 572 810   ·   Knausen 2   ·   3185 SKOPPUM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FRIDAY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eda2da0ef454e" /><Relationship Type="http://schemas.openxmlformats.org/officeDocument/2006/relationships/footer" Target="/word/footer1.xml" Id="Rca15ecdd42084585" /></Relationships>
</file>