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f2a79030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aa207c6384a52"/>
      <w:footerReference xmlns:r="http://schemas.openxmlformats.org/officeDocument/2006/relationships" w:type="default" r:id="R94e346420b3d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OLILI AS   ·   Org.nr 925 582 727   ·   Blåsbortveien 8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aa207c6384a52" /><Relationship Type="http://schemas.openxmlformats.org/officeDocument/2006/relationships/footer" Target="/word/footer1.xml" Id="R94e346420b3d46f6" /></Relationships>
</file>