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2d8050403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SNORRE BAKKE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SNORRE BAKKE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2f4d223e54bcd"/>
      <w:footerReference xmlns:r="http://schemas.openxmlformats.org/officeDocument/2006/relationships" w:type="default" r:id="Rc0c00c8ae986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BAKKE HOLDING AS   ·   Org.nr 925 589 861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2f4d223e54bcd" /><Relationship Type="http://schemas.openxmlformats.org/officeDocument/2006/relationships/footer" Target="/word/footer1.xml" Id="Rc0c00c8ae98640c4" /></Relationships>
</file>