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bb7bc92e6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LØLAND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VVS AS</w:t>
      </w:r>
    </w:p>
    <w:sectPr>
      <w:headerReference xmlns:r="http://schemas.openxmlformats.org/officeDocument/2006/relationships" w:type="default" r:id="R3353f32fffcf45ba"/>
      <w:footerReference xmlns:r="http://schemas.openxmlformats.org/officeDocument/2006/relationships" w:type="default" r:id="R8b289bed3b4c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3f32fffcf45ba" /><Relationship Type="http://schemas.openxmlformats.org/officeDocument/2006/relationships/footer" Target="/word/footer1.xml" Id="R8b289bed3b4c436e" /></Relationships>
</file>