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16ac6ec95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FAGERBEKK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FAGERBEKK INVEST AS</w:t>
      </w:r>
    </w:p>
    <w:sectPr>
      <w:headerReference xmlns:r="http://schemas.openxmlformats.org/officeDocument/2006/relationships" w:type="default" r:id="R8677c8d3b95c4cc2"/>
      <w:footerReference xmlns:r="http://schemas.openxmlformats.org/officeDocument/2006/relationships" w:type="default" r:id="R7cd9cb0f2948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FAGERBEKK INVEST AS   ·   Org.nr 925 611 476   ·   Fjellgata 59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7c8d3b95c4cc2" /><Relationship Type="http://schemas.openxmlformats.org/officeDocument/2006/relationships/footer" Target="/word/footer1.xml" Id="R7cd9cb0f2948427f" /></Relationships>
</file>