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3ed4a7162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PLUSCONSULT AS</w:t>
      </w:r>
    </w:p>
    <w:sectPr>
      <w:headerReference xmlns:r="http://schemas.openxmlformats.org/officeDocument/2006/relationships" w:type="default" r:id="Rd358d3e67a55425a"/>
      <w:footerReference xmlns:r="http://schemas.openxmlformats.org/officeDocument/2006/relationships" w:type="default" r:id="Ra50935500b89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PLUSCONSULT AS   ·   Org.nr 925 615 544   ·   Orebekkveien 5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8d3e67a55425a" /><Relationship Type="http://schemas.openxmlformats.org/officeDocument/2006/relationships/footer" Target="/word/footer1.xml" Id="Ra50935500b89485d" /></Relationships>
</file>