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3a41825ff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WARI 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WARI HUS AS</w:t>
      </w:r>
    </w:p>
    <w:sectPr>
      <w:headerReference xmlns:r="http://schemas.openxmlformats.org/officeDocument/2006/relationships" w:type="default" r:id="R1912ff2856fa4430"/>
      <w:footerReference xmlns:r="http://schemas.openxmlformats.org/officeDocument/2006/relationships" w:type="default" r:id="Rcab15cba8c97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WARI HUS AS   ·   Org.nr 925 621 897   ·   Lillesandsveien 25   ·   4877 GRIMSTAD   ·   www.warihus.no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WARI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2ff2856fa4430" /><Relationship Type="http://schemas.openxmlformats.org/officeDocument/2006/relationships/footer" Target="/word/footer1.xml" Id="Rcab15cba8c974909" /></Relationships>
</file>