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951ecdc0e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HARSJØEN ENTREPRENØR AS</w:t>
      </w:r>
    </w:p>
    <w:sectPr>
      <w:headerReference xmlns:r="http://schemas.openxmlformats.org/officeDocument/2006/relationships" w:type="default" r:id="R564ec601a5dd4d0a"/>
      <w:footerReference xmlns:r="http://schemas.openxmlformats.org/officeDocument/2006/relationships" w:type="default" r:id="R90ac8f775bce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HARSJØEN ENTREPRENØR AS   ·   Org.nr 925 696 994   ·   Elfengveien 3E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HARSJØEN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c601a5dd4d0a" /><Relationship Type="http://schemas.openxmlformats.org/officeDocument/2006/relationships/footer" Target="/word/footer1.xml" Id="R90ac8f775bce4940" /></Relationships>
</file>