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993005d36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BYGG ROGALAND AS</w:t>
      </w:r>
    </w:p>
    <w:sectPr>
      <w:headerReference xmlns:r="http://schemas.openxmlformats.org/officeDocument/2006/relationships" w:type="default" r:id="R82a339730f0f451b"/>
      <w:footerReference xmlns:r="http://schemas.openxmlformats.org/officeDocument/2006/relationships" w:type="default" r:id="R72ebbcb6c41d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BYGG ROGALAND AS   ·   Org.nr 925 702 498   ·   Koppholen 4   ·   4313 SANDNES   ·   aadne@fb-rog.no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BYGG ROGALAND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339730f0f451b" /><Relationship Type="http://schemas.openxmlformats.org/officeDocument/2006/relationships/footer" Target="/word/footer1.xml" Id="R72ebbcb6c41d45fd" /></Relationships>
</file>