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f80ebf38e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 GRUPPEN AS</w:t>
      </w:r>
    </w:p>
    <w:sectPr>
      <w:headerReference xmlns:r="http://schemas.openxmlformats.org/officeDocument/2006/relationships" w:type="default" r:id="Rfd17bc096bfb4fb4"/>
      <w:footerReference xmlns:r="http://schemas.openxmlformats.org/officeDocument/2006/relationships" w:type="default" r:id="R598e84ec7108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 GRUPPEN AS   ·   Org.nr 925 707 201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7bc096bfb4fb4" /><Relationship Type="http://schemas.openxmlformats.org/officeDocument/2006/relationships/footer" Target="/word/footer1.xml" Id="R598e84ec71084d0f" /></Relationships>
</file>