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96b6b2208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HOLDING AS</w:t>
      </w:r>
    </w:p>
    <w:sectPr>
      <w:headerReference xmlns:r="http://schemas.openxmlformats.org/officeDocument/2006/relationships" w:type="default" r:id="R5deed165cf05476e"/>
      <w:footerReference xmlns:r="http://schemas.openxmlformats.org/officeDocument/2006/relationships" w:type="default" r:id="Rbdd703fc0bbb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HOLDING AS   ·   Org.nr 925 712 485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ed165cf05476e" /><Relationship Type="http://schemas.openxmlformats.org/officeDocument/2006/relationships/footer" Target="/word/footer1.xml" Id="Rbdd703fc0bbb4016" /></Relationships>
</file>