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c2378d4e3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TUCAN HOLDING AS</w:t>
      </w:r>
    </w:p>
    <w:sectPr>
      <w:headerReference xmlns:r="http://schemas.openxmlformats.org/officeDocument/2006/relationships" w:type="default" r:id="R8e7e018ad26b40fa"/>
      <w:footerReference xmlns:r="http://schemas.openxmlformats.org/officeDocument/2006/relationships" w:type="default" r:id="Rbc03ea591f04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TUCAN HOLDING AS   ·   Org.nr 925 741 914   ·   c/o Anders Hvide, Skøyenveien 28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018ad26b40fa" /><Relationship Type="http://schemas.openxmlformats.org/officeDocument/2006/relationships/footer" Target="/word/footer1.xml" Id="Rbc03ea591f044a4a" /></Relationships>
</file>