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eee60fcc7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TUCAN HOLDING AS</w:t>
      </w:r>
    </w:p>
    <w:sectPr>
      <w:headerReference xmlns:r="http://schemas.openxmlformats.org/officeDocument/2006/relationships" w:type="default" r:id="Rd15deffccd6542c7"/>
      <w:footerReference xmlns:r="http://schemas.openxmlformats.org/officeDocument/2006/relationships" w:type="default" r:id="Ra01121cdfb2c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TUCAN HOLDING AS   ·   Org.nr 925 741 914   ·   c/o Anders Hvide, Skøyenveien 28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deffccd6542c7" /><Relationship Type="http://schemas.openxmlformats.org/officeDocument/2006/relationships/footer" Target="/word/footer1.xml" Id="Ra01121cdfb2c4559" /></Relationships>
</file>