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38a6ab1e6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d5d7539e943db"/>
      <w:footerReference xmlns:r="http://schemas.openxmlformats.org/officeDocument/2006/relationships" w:type="default" r:id="Rd827a81db6e7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HJB AS   ·   Org.nr 925 745 693   ·   c/o Haakon Joten Bergerud, Lagmannsåsen 12   ·   3472 BØDALEN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d5d7539e943db" /><Relationship Type="http://schemas.openxmlformats.org/officeDocument/2006/relationships/footer" Target="/word/footer1.xml" Id="Rd827a81db6e74b88" /></Relationships>
</file>