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6df3572ea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WAAGE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Fonnes,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WAAGE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169cb40ea4e4a"/>
      <w:footerReference xmlns:r="http://schemas.openxmlformats.org/officeDocument/2006/relationships" w:type="default" r:id="R4321b880927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WAAGE BYGG AS   ·   Org.nr 925 747 173   ·   Straumshaugane 54   ·   5953 FONNES   ·   aw@awaage.no   ·   www.awaage.no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WAAGE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169cb40ea4e4a" /><Relationship Type="http://schemas.openxmlformats.org/officeDocument/2006/relationships/footer" Target="/word/footer1.xml" Id="R4321b880927b46e4" /></Relationships>
</file>