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8ad5f0533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KRISTOFFERSEN HOLDING AS</w:t>
      </w:r>
    </w:p>
    <w:sectPr>
      <w:headerReference xmlns:r="http://schemas.openxmlformats.org/officeDocument/2006/relationships" w:type="default" r:id="R42c9f09a56584cec"/>
      <w:footerReference xmlns:r="http://schemas.openxmlformats.org/officeDocument/2006/relationships" w:type="default" r:id="Rafa2a37267b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9f09a56584cec" /><Relationship Type="http://schemas.openxmlformats.org/officeDocument/2006/relationships/footer" Target="/word/footer1.xml" Id="Rafa2a37267b94f8b" /></Relationships>
</file>