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755ae09ed46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STEVEFISK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STEVEFISK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00a55461344e2f"/>
      <w:footerReference xmlns:r="http://schemas.openxmlformats.org/officeDocument/2006/relationships" w:type="default" r:id="Rb08b2d6381d7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STEVEFISK HOLDING AS   ·   Org.nr 925 755 877   ·   c/o Hans Kristian Seterlund, Nordpolvegen 93   ·   9013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STEVEFISK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0a55461344e2f" /><Relationship Type="http://schemas.openxmlformats.org/officeDocument/2006/relationships/footer" Target="/word/footer1.xml" Id="Rb08b2d6381d74901" /></Relationships>
</file>