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5668df4ba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HOLDING AS</w:t>
      </w:r>
    </w:p>
    <w:sectPr>
      <w:headerReference xmlns:r="http://schemas.openxmlformats.org/officeDocument/2006/relationships" w:type="default" r:id="R1cc6a9edfef94b88"/>
      <w:footerReference xmlns:r="http://schemas.openxmlformats.org/officeDocument/2006/relationships" w:type="default" r:id="R619340119a64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HOLDING AS   ·   Org.nr 925 758 035   ·   Stranda 25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6a9edfef94b88" /><Relationship Type="http://schemas.openxmlformats.org/officeDocument/2006/relationships/footer" Target="/word/footer1.xml" Id="R619340119a64467f" /></Relationships>
</file>