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2317d8c53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REGNSKAP AS</w:t>
      </w:r>
    </w:p>
    <w:sectPr>
      <w:headerReference xmlns:r="http://schemas.openxmlformats.org/officeDocument/2006/relationships" w:type="default" r:id="R3f5571b73fef427e"/>
      <w:footerReference xmlns:r="http://schemas.openxmlformats.org/officeDocument/2006/relationships" w:type="default" r:id="R67b1ca1cdaf3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REGNSKAP AS   ·   Org.nr 925 809 780   ·   Bøgata 36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571b73fef427e" /><Relationship Type="http://schemas.openxmlformats.org/officeDocument/2006/relationships/footer" Target="/word/footer1.xml" Id="R67b1ca1cdaf34329" /></Relationships>
</file>