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d30252ca1a4d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AVRIA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AVRIA HOLDING AS</w:t>
      </w:r>
    </w:p>
    <w:sectPr>
      <w:headerReference xmlns:r="http://schemas.openxmlformats.org/officeDocument/2006/relationships" w:type="default" r:id="Rf45d27bc25d74f46"/>
      <w:footerReference xmlns:r="http://schemas.openxmlformats.org/officeDocument/2006/relationships" w:type="default" r:id="Rd6ceb4c853e64f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AVRIA HOLDING AS   ·   Org.nr 925 814 253   ·   Grorudveien 95B   ·   1053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AVRIA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5d27bc25d74f46" /><Relationship Type="http://schemas.openxmlformats.org/officeDocument/2006/relationships/footer" Target="/word/footer1.xml" Id="Rd6ceb4c853e64f28" /></Relationships>
</file>